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D7A289" w14:textId="77777777" w:rsidR="00EE6C69" w:rsidRDefault="00EE6C69" w:rsidP="00DF252C">
      <w:pPr>
        <w:rPr>
          <w:b/>
          <w:bCs/>
        </w:rPr>
      </w:pPr>
    </w:p>
    <w:p w14:paraId="5C3FBB91" w14:textId="77777777" w:rsidR="007D7420" w:rsidRPr="00175EAF" w:rsidRDefault="007D7420" w:rsidP="007D7420">
      <w:pPr>
        <w:rPr>
          <w:b/>
          <w:bCs/>
          <w:sz w:val="28"/>
          <w:szCs w:val="28"/>
        </w:rPr>
      </w:pPr>
      <w:r w:rsidRPr="00175EAF">
        <w:rPr>
          <w:b/>
          <w:bCs/>
          <w:sz w:val="28"/>
          <w:szCs w:val="28"/>
        </w:rPr>
        <w:t>Begeisterter Applaus für die „Taugler Zauberflöte“ in St. Koloman</w:t>
      </w:r>
    </w:p>
    <w:p w14:paraId="1C9284A8" w14:textId="04123231" w:rsidR="007D7420" w:rsidRPr="00175EAF" w:rsidRDefault="007D7420" w:rsidP="007D7420">
      <w:pPr>
        <w:rPr>
          <w:b/>
          <w:bCs/>
          <w:sz w:val="22"/>
          <w:szCs w:val="22"/>
        </w:rPr>
      </w:pPr>
      <w:r w:rsidRPr="00175EAF">
        <w:rPr>
          <w:b/>
          <w:bCs/>
          <w:sz w:val="22"/>
          <w:szCs w:val="22"/>
        </w:rPr>
        <w:t xml:space="preserve">Vor ausverkauftem Haus feierte </w:t>
      </w:r>
      <w:r w:rsidR="00BF7318" w:rsidRPr="00175EAF">
        <w:rPr>
          <w:b/>
          <w:bCs/>
          <w:sz w:val="22"/>
          <w:szCs w:val="22"/>
        </w:rPr>
        <w:t>vergangenen</w:t>
      </w:r>
      <w:r w:rsidRPr="00175EAF">
        <w:rPr>
          <w:b/>
          <w:bCs/>
          <w:sz w:val="22"/>
          <w:szCs w:val="22"/>
        </w:rPr>
        <w:t xml:space="preserve"> Freitag die „Taugler Zauberflöte“ in St. Koloman Premiere. </w:t>
      </w:r>
    </w:p>
    <w:p w14:paraId="134EBFCE" w14:textId="443BD023" w:rsidR="00AA0D82" w:rsidRPr="00175EAF" w:rsidRDefault="00AA0D82" w:rsidP="00AA0D82">
      <w:pPr>
        <w:spacing w:after="0"/>
        <w:rPr>
          <w:sz w:val="22"/>
          <w:szCs w:val="22"/>
        </w:rPr>
      </w:pPr>
      <w:r w:rsidRPr="00175EAF">
        <w:rPr>
          <w:b/>
          <w:bCs/>
          <w:sz w:val="22"/>
          <w:szCs w:val="22"/>
        </w:rPr>
        <w:t>St. Koloman, 7. September 2026</w:t>
      </w:r>
      <w:r w:rsidRPr="00175EAF">
        <w:rPr>
          <w:sz w:val="22"/>
          <w:szCs w:val="22"/>
        </w:rPr>
        <w:t xml:space="preserve"> –</w:t>
      </w:r>
      <w:r w:rsidR="004747A9" w:rsidRPr="00175EAF">
        <w:rPr>
          <w:sz w:val="22"/>
          <w:szCs w:val="22"/>
        </w:rPr>
        <w:t xml:space="preserve"> Mehr als 500 Besucher_innen </w:t>
      </w:r>
      <w:r w:rsidR="00337B21" w:rsidRPr="00175EAF">
        <w:rPr>
          <w:sz w:val="22"/>
          <w:szCs w:val="22"/>
        </w:rPr>
        <w:t xml:space="preserve">an drei Tagen </w:t>
      </w:r>
      <w:r w:rsidR="004747A9" w:rsidRPr="00175EAF">
        <w:rPr>
          <w:sz w:val="22"/>
          <w:szCs w:val="22"/>
        </w:rPr>
        <w:t>erlebten die familienfreundlich adaptierte Fassung von Mozarts berühmter Oper, die der Taugler Singverein im Rahmen der Taugler Liedertage 2026 auf die Bühne brachte.</w:t>
      </w:r>
      <w:r w:rsidR="00337B21" w:rsidRPr="00175EAF">
        <w:rPr>
          <w:sz w:val="22"/>
          <w:szCs w:val="22"/>
        </w:rPr>
        <w:t xml:space="preserve"> </w:t>
      </w:r>
      <w:r w:rsidRPr="00175EAF">
        <w:rPr>
          <w:sz w:val="22"/>
          <w:szCs w:val="22"/>
        </w:rPr>
        <w:t>Für einen besonderen Moment sorgte die Verbindung von internationalen professionellen Künstler_innen mit 19 Kindern im Alter von sieben bis zwölf Jahren, die beim Zauberflöten-Camp Teil der Produktion wurden.</w:t>
      </w:r>
    </w:p>
    <w:p w14:paraId="72ED43CB" w14:textId="77777777" w:rsidR="00AA0D82" w:rsidRPr="00175EAF" w:rsidRDefault="00AA0D82" w:rsidP="007D7420">
      <w:pPr>
        <w:rPr>
          <w:sz w:val="22"/>
          <w:szCs w:val="22"/>
        </w:rPr>
      </w:pPr>
    </w:p>
    <w:p w14:paraId="304C721F" w14:textId="77777777" w:rsidR="007D7420" w:rsidRPr="00175EAF" w:rsidRDefault="007D7420" w:rsidP="007D7420">
      <w:pPr>
        <w:rPr>
          <w:sz w:val="22"/>
          <w:szCs w:val="22"/>
        </w:rPr>
      </w:pPr>
      <w:r w:rsidRPr="00175EAF">
        <w:rPr>
          <w:sz w:val="22"/>
          <w:szCs w:val="22"/>
        </w:rPr>
        <w:t>„Wir wollen mit den Taugler Liedertagen zeigen, dass klassische Musik und Oper nicht ausschließlich in großen Opernhäusern stattfinden müssen. Sie gehören mitten ins Leben und mitten in die Region“, erklärt Vereinsobmann Johannes B. Czernin. Gemeinsam mit Daniel Ott und Dominik Schnaitt hat er Mozarts Oper für die Produktion neu bearbeitet und familienfreundlich adaptiert. „Die Zauberflöte bietet mit ihrer märchenhaften Geschichte und ihrer Musik eine ideale Grundlage, um Kinder und Jugendliche für Oper zu begeistern.“</w:t>
      </w:r>
    </w:p>
    <w:p w14:paraId="736A3711" w14:textId="77777777" w:rsidR="00C04DAB" w:rsidRPr="00175EAF" w:rsidRDefault="00C04DAB" w:rsidP="007D7420">
      <w:pPr>
        <w:rPr>
          <w:sz w:val="22"/>
          <w:szCs w:val="22"/>
        </w:rPr>
      </w:pPr>
    </w:p>
    <w:p w14:paraId="7FC2D2EB" w14:textId="77777777" w:rsidR="007D7420" w:rsidRPr="00175EAF" w:rsidRDefault="007D7420" w:rsidP="007D7420">
      <w:pPr>
        <w:rPr>
          <w:b/>
          <w:bCs/>
          <w:sz w:val="22"/>
          <w:szCs w:val="22"/>
        </w:rPr>
      </w:pPr>
      <w:r w:rsidRPr="00175EAF">
        <w:rPr>
          <w:b/>
          <w:bCs/>
          <w:sz w:val="22"/>
          <w:szCs w:val="22"/>
        </w:rPr>
        <w:t>Kinder werden Teil einer professionellen Opernproduktion</w:t>
      </w:r>
    </w:p>
    <w:p w14:paraId="70228265" w14:textId="77777777" w:rsidR="007D7420" w:rsidRPr="00175EAF" w:rsidRDefault="007D7420" w:rsidP="007D7420">
      <w:pPr>
        <w:rPr>
          <w:sz w:val="22"/>
          <w:szCs w:val="22"/>
        </w:rPr>
      </w:pPr>
      <w:r w:rsidRPr="00175EAF">
        <w:rPr>
          <w:sz w:val="22"/>
          <w:szCs w:val="22"/>
        </w:rPr>
        <w:t>Elf Tage lang hatten die Kinder im Zauberflöten-Camp in der Volksschule St. Koloman Gelegenheit, eine Opernproduktion von Grund auf kennenzulernen. Gemeinsam mit dem professionellen Team wurde gesungen, gespielt und geprobt, aber auch an Bühnenbild und Kostümen gearbeitet. Das Ergebnis dieser intensiven gemeinsamen Arbeit stand schließlich gemeinsam mit den professionellen Künstler auf der Bühne.</w:t>
      </w:r>
    </w:p>
    <w:p w14:paraId="76F154CC" w14:textId="77777777" w:rsidR="007D7420" w:rsidRPr="00175EAF" w:rsidRDefault="007D7420" w:rsidP="007D7420">
      <w:pPr>
        <w:rPr>
          <w:sz w:val="22"/>
          <w:szCs w:val="22"/>
        </w:rPr>
      </w:pPr>
      <w:r w:rsidRPr="00175EAF">
        <w:rPr>
          <w:sz w:val="22"/>
          <w:szCs w:val="22"/>
        </w:rPr>
        <w:t>Betreut wurde das Camp von Brigitte Neureiter, Leiterin des St. Kolomaner Kinderchores. „Es ist beeindruckend zu sehen, wie schnell die Kinder in die Welt der Oper eintauchen und über sich hinauswachsen“, so Neureiter.</w:t>
      </w:r>
    </w:p>
    <w:p w14:paraId="260728F2" w14:textId="77777777" w:rsidR="00B367AF" w:rsidRPr="00175EAF" w:rsidRDefault="00B367AF" w:rsidP="004B61BE">
      <w:pPr>
        <w:spacing w:after="0"/>
        <w:rPr>
          <w:sz w:val="22"/>
          <w:szCs w:val="22"/>
        </w:rPr>
      </w:pPr>
    </w:p>
    <w:p w14:paraId="2A0F9D84" w14:textId="18A3BE91" w:rsidR="00C265AF" w:rsidRPr="00835C26" w:rsidRDefault="00C265AF" w:rsidP="00835C26">
      <w:pPr>
        <w:rPr>
          <w:b/>
          <w:bCs/>
          <w:sz w:val="22"/>
          <w:szCs w:val="22"/>
        </w:rPr>
      </w:pPr>
      <w:r w:rsidRPr="00175EAF">
        <w:rPr>
          <w:b/>
          <w:bCs/>
          <w:sz w:val="22"/>
          <w:szCs w:val="22"/>
        </w:rPr>
        <w:t xml:space="preserve">Musik verbindet Kontinente: Internationale Künstler aus Kamerun </w:t>
      </w:r>
      <w:r w:rsidR="00A37D4D" w:rsidRPr="00175EAF">
        <w:rPr>
          <w:b/>
          <w:bCs/>
          <w:sz w:val="22"/>
          <w:szCs w:val="22"/>
        </w:rPr>
        <w:t>in</w:t>
      </w:r>
      <w:r w:rsidRPr="00175EAF">
        <w:rPr>
          <w:b/>
          <w:bCs/>
          <w:sz w:val="22"/>
          <w:szCs w:val="22"/>
        </w:rPr>
        <w:t xml:space="preserve"> St. Koloman</w:t>
      </w:r>
    </w:p>
    <w:p w14:paraId="3EE397E9" w14:textId="1DC80E85" w:rsidR="00B367AF" w:rsidRPr="00175EAF" w:rsidRDefault="00C265AF" w:rsidP="004B61BE">
      <w:pPr>
        <w:spacing w:after="0"/>
        <w:rPr>
          <w:sz w:val="22"/>
          <w:szCs w:val="22"/>
        </w:rPr>
      </w:pPr>
      <w:r w:rsidRPr="00175EAF">
        <w:rPr>
          <w:sz w:val="22"/>
          <w:szCs w:val="22"/>
        </w:rPr>
        <w:t xml:space="preserve">Neben den jungen Talenten stand ein internationales Ensemble professioneller Sänger_innen aus Österreich, Deutschland, Russland, </w:t>
      </w:r>
      <w:r w:rsidR="003A1F7A" w:rsidRPr="00175EAF">
        <w:rPr>
          <w:sz w:val="22"/>
          <w:szCs w:val="22"/>
        </w:rPr>
        <w:t xml:space="preserve">Zypern, Polen, </w:t>
      </w:r>
      <w:r w:rsidRPr="00175EAF">
        <w:rPr>
          <w:sz w:val="22"/>
          <w:szCs w:val="22"/>
        </w:rPr>
        <w:t xml:space="preserve">den USA, Barbados und </w:t>
      </w:r>
      <w:r w:rsidR="003C6135" w:rsidRPr="00175EAF">
        <w:rPr>
          <w:sz w:val="22"/>
          <w:szCs w:val="22"/>
        </w:rPr>
        <w:t xml:space="preserve">auch aus </w:t>
      </w:r>
      <w:r w:rsidRPr="00175EAF">
        <w:rPr>
          <w:sz w:val="22"/>
          <w:szCs w:val="22"/>
        </w:rPr>
        <w:t>Kamerun auf der Bühne.</w:t>
      </w:r>
      <w:r w:rsidR="003A1F7A" w:rsidRPr="00175EAF">
        <w:rPr>
          <w:sz w:val="22"/>
          <w:szCs w:val="22"/>
        </w:rPr>
        <w:t xml:space="preserve"> Damit wird auch</w:t>
      </w:r>
      <w:r w:rsidRPr="00175EAF">
        <w:rPr>
          <w:sz w:val="22"/>
          <w:szCs w:val="22"/>
        </w:rPr>
        <w:t xml:space="preserve"> de</w:t>
      </w:r>
      <w:r w:rsidR="003A1F7A" w:rsidRPr="00175EAF">
        <w:rPr>
          <w:sz w:val="22"/>
          <w:szCs w:val="22"/>
        </w:rPr>
        <w:t>r</w:t>
      </w:r>
      <w:r w:rsidRPr="00175EAF">
        <w:rPr>
          <w:sz w:val="22"/>
          <w:szCs w:val="22"/>
        </w:rPr>
        <w:t xml:space="preserve"> Grundstein für eine außergewöhnliche Kulturpartnerschaft</w:t>
      </w:r>
      <w:r w:rsidR="00675F60" w:rsidRPr="00175EAF">
        <w:rPr>
          <w:sz w:val="22"/>
          <w:szCs w:val="22"/>
        </w:rPr>
        <w:t xml:space="preserve"> mit Kamerun</w:t>
      </w:r>
      <w:r w:rsidR="003A1F7A" w:rsidRPr="00175EAF">
        <w:rPr>
          <w:sz w:val="22"/>
          <w:szCs w:val="22"/>
        </w:rPr>
        <w:t xml:space="preserve"> gelegt</w:t>
      </w:r>
      <w:r w:rsidRPr="00175EAF">
        <w:rPr>
          <w:sz w:val="22"/>
          <w:szCs w:val="22"/>
        </w:rPr>
        <w:t xml:space="preserve">: </w:t>
      </w:r>
      <w:r w:rsidR="00675F60" w:rsidRPr="00175EAF">
        <w:rPr>
          <w:sz w:val="22"/>
          <w:szCs w:val="22"/>
        </w:rPr>
        <w:t>Zwei</w:t>
      </w:r>
      <w:r w:rsidRPr="00175EAF">
        <w:rPr>
          <w:sz w:val="22"/>
          <w:szCs w:val="22"/>
        </w:rPr>
        <w:t xml:space="preserve"> Sänger des </w:t>
      </w:r>
      <w:r w:rsidRPr="00175EAF">
        <w:rPr>
          <w:b/>
          <w:bCs/>
          <w:sz w:val="22"/>
          <w:szCs w:val="22"/>
        </w:rPr>
        <w:t>Conservatoire de Musique Sainte-Cécile in Yaoundé</w:t>
      </w:r>
      <w:r w:rsidRPr="00175EAF">
        <w:rPr>
          <w:sz w:val="22"/>
          <w:szCs w:val="22"/>
        </w:rPr>
        <w:t xml:space="preserve"> wirk</w:t>
      </w:r>
      <w:r w:rsidR="00A37D4D" w:rsidRPr="00175EAF">
        <w:rPr>
          <w:sz w:val="22"/>
          <w:szCs w:val="22"/>
        </w:rPr>
        <w:t>t</w:t>
      </w:r>
      <w:r w:rsidRPr="00175EAF">
        <w:rPr>
          <w:sz w:val="22"/>
          <w:szCs w:val="22"/>
        </w:rPr>
        <w:t>en bei der Taugler Zauberflöte mit</w:t>
      </w:r>
      <w:r w:rsidR="00E97240">
        <w:rPr>
          <w:sz w:val="22"/>
          <w:szCs w:val="22"/>
        </w:rPr>
        <w:t xml:space="preserve"> – N</w:t>
      </w:r>
      <w:r w:rsidRPr="00175EAF">
        <w:rPr>
          <w:sz w:val="22"/>
          <w:szCs w:val="22"/>
        </w:rPr>
        <w:t>icanor Chekam Njonang (Sarastro)</w:t>
      </w:r>
      <w:r w:rsidR="00331710" w:rsidRPr="00175EAF">
        <w:rPr>
          <w:sz w:val="22"/>
          <w:szCs w:val="22"/>
        </w:rPr>
        <w:t xml:space="preserve"> und</w:t>
      </w:r>
      <w:r w:rsidRPr="00175EAF">
        <w:rPr>
          <w:sz w:val="22"/>
          <w:szCs w:val="22"/>
        </w:rPr>
        <w:t xml:space="preserve"> Vanel Djoko Fodjo (Erster Geharnischter)</w:t>
      </w:r>
      <w:r w:rsidR="00A37D4D" w:rsidRPr="00175EAF">
        <w:rPr>
          <w:sz w:val="22"/>
          <w:szCs w:val="22"/>
        </w:rPr>
        <w:t xml:space="preserve">. </w:t>
      </w:r>
      <w:r w:rsidR="00B367AF" w:rsidRPr="00175EAF">
        <w:rPr>
          <w:sz w:val="22"/>
          <w:szCs w:val="22"/>
        </w:rPr>
        <w:t>Aus der Zusammenarbeit soll ein langfristiger Austausch entstehen</w:t>
      </w:r>
      <w:r w:rsidR="00E97240">
        <w:rPr>
          <w:sz w:val="22"/>
          <w:szCs w:val="22"/>
        </w:rPr>
        <w:t xml:space="preserve">, </w:t>
      </w:r>
      <w:r w:rsidR="00B367AF" w:rsidRPr="00175EAF">
        <w:rPr>
          <w:sz w:val="22"/>
          <w:szCs w:val="22"/>
        </w:rPr>
        <w:t xml:space="preserve">mit dem Ziel, das </w:t>
      </w:r>
      <w:r w:rsidR="00B32D29">
        <w:rPr>
          <w:sz w:val="22"/>
          <w:szCs w:val="22"/>
        </w:rPr>
        <w:t>P</w:t>
      </w:r>
      <w:r w:rsidR="00B367AF" w:rsidRPr="00175EAF">
        <w:rPr>
          <w:sz w:val="22"/>
          <w:szCs w:val="22"/>
        </w:rPr>
        <w:t xml:space="preserve">rojekt künftig gemeinsam nach Kamerun zu bringen. </w:t>
      </w:r>
    </w:p>
    <w:p w14:paraId="7CDC0C25" w14:textId="77777777" w:rsidR="004B61BE" w:rsidRPr="00175EAF" w:rsidRDefault="004B61BE" w:rsidP="007D7420">
      <w:pPr>
        <w:rPr>
          <w:sz w:val="22"/>
          <w:szCs w:val="22"/>
        </w:rPr>
      </w:pPr>
    </w:p>
    <w:p w14:paraId="59424765" w14:textId="5CBDF140" w:rsidR="004B61BE" w:rsidRPr="00175EAF" w:rsidRDefault="004B61BE" w:rsidP="00126625">
      <w:pPr>
        <w:spacing w:after="0"/>
        <w:rPr>
          <w:sz w:val="22"/>
          <w:szCs w:val="22"/>
        </w:rPr>
      </w:pPr>
      <w:r w:rsidRPr="00175EAF">
        <w:rPr>
          <w:sz w:val="22"/>
          <w:szCs w:val="22"/>
        </w:rPr>
        <w:lastRenderedPageBreak/>
        <w:t xml:space="preserve">Die musikalische Leitung übernahm der junge Salzburger Komponist und Dirigent </w:t>
      </w:r>
      <w:r w:rsidRPr="00175EAF">
        <w:rPr>
          <w:b/>
          <w:bCs/>
          <w:sz w:val="22"/>
          <w:szCs w:val="22"/>
        </w:rPr>
        <w:t>Karim Zech.</w:t>
      </w:r>
      <w:r w:rsidRPr="00175EAF">
        <w:rPr>
          <w:sz w:val="22"/>
          <w:szCs w:val="22"/>
        </w:rPr>
        <w:t xml:space="preserve"> Regie führte </w:t>
      </w:r>
      <w:r w:rsidRPr="00175EAF">
        <w:rPr>
          <w:b/>
          <w:bCs/>
          <w:sz w:val="22"/>
          <w:szCs w:val="22"/>
        </w:rPr>
        <w:t>Johannes B. Czernin</w:t>
      </w:r>
      <w:r w:rsidRPr="00175EAF">
        <w:rPr>
          <w:sz w:val="22"/>
          <w:szCs w:val="22"/>
        </w:rPr>
        <w:t xml:space="preserve">, das Bühnen- und Kostümbild wurde von </w:t>
      </w:r>
      <w:r w:rsidRPr="00175EAF">
        <w:rPr>
          <w:b/>
          <w:bCs/>
          <w:sz w:val="22"/>
          <w:szCs w:val="22"/>
        </w:rPr>
        <w:t>Elena Scheicher und Josua Rappl</w:t>
      </w:r>
      <w:r w:rsidRPr="00175EAF">
        <w:rPr>
          <w:sz w:val="22"/>
          <w:szCs w:val="22"/>
        </w:rPr>
        <w:t xml:space="preserve"> entworfen und gemeinsam mit den Kindern im Camp umgesetzt. Eine besondere Stimme erhielt die Produktion durch die Salzburger Schauspielerin </w:t>
      </w:r>
      <w:r w:rsidRPr="00175EAF">
        <w:rPr>
          <w:b/>
          <w:bCs/>
          <w:sz w:val="22"/>
          <w:szCs w:val="22"/>
        </w:rPr>
        <w:t>Patricia Aulitzky</w:t>
      </w:r>
      <w:r w:rsidRPr="00175EAF">
        <w:rPr>
          <w:sz w:val="22"/>
          <w:szCs w:val="22"/>
        </w:rPr>
        <w:t>, die als Sprecherin charmant durch die Geschichte führte.</w:t>
      </w:r>
    </w:p>
    <w:p w14:paraId="4494895D" w14:textId="77777777" w:rsidR="00126625" w:rsidRPr="00175EAF" w:rsidRDefault="00126625" w:rsidP="00126625">
      <w:pPr>
        <w:spacing w:after="0"/>
        <w:rPr>
          <w:sz w:val="22"/>
          <w:szCs w:val="22"/>
        </w:rPr>
      </w:pPr>
    </w:p>
    <w:p w14:paraId="049926E7" w14:textId="1728277D" w:rsidR="007D7420" w:rsidRPr="00175EAF" w:rsidRDefault="007D7420" w:rsidP="007D7420">
      <w:pPr>
        <w:rPr>
          <w:sz w:val="22"/>
          <w:szCs w:val="22"/>
        </w:rPr>
      </w:pPr>
      <w:r w:rsidRPr="00175EAF">
        <w:rPr>
          <w:sz w:val="22"/>
          <w:szCs w:val="22"/>
        </w:rPr>
        <w:t>Auch die Vorbereitung der professionellen Sänger war Teil des Festivalprogramms: Im Vorfeld der Aufführungen arbeiteten die Künstler</w:t>
      </w:r>
      <w:r w:rsidR="00126625" w:rsidRPr="00175EAF">
        <w:rPr>
          <w:sz w:val="22"/>
          <w:szCs w:val="22"/>
        </w:rPr>
        <w:t>_innen</w:t>
      </w:r>
      <w:r w:rsidRPr="00175EAF">
        <w:rPr>
          <w:sz w:val="22"/>
          <w:szCs w:val="22"/>
        </w:rPr>
        <w:t xml:space="preserve"> in einem mehrtägigen </w:t>
      </w:r>
      <w:r w:rsidRPr="00175EAF">
        <w:rPr>
          <w:b/>
          <w:bCs/>
          <w:sz w:val="22"/>
          <w:szCs w:val="22"/>
        </w:rPr>
        <w:t>Meisterkurs</w:t>
      </w:r>
      <w:r w:rsidRPr="00175EAF">
        <w:rPr>
          <w:sz w:val="22"/>
          <w:szCs w:val="22"/>
        </w:rPr>
        <w:t xml:space="preserve"> mit der rumänischen Sopranistin </w:t>
      </w:r>
      <w:r w:rsidRPr="00175EAF">
        <w:rPr>
          <w:b/>
          <w:bCs/>
          <w:sz w:val="22"/>
          <w:szCs w:val="22"/>
        </w:rPr>
        <w:t>Adina Nitescu</w:t>
      </w:r>
      <w:r w:rsidRPr="00175EAF">
        <w:rPr>
          <w:sz w:val="22"/>
          <w:szCs w:val="22"/>
        </w:rPr>
        <w:t xml:space="preserve"> an Gesangstechnik, Ausdruck und Rollengestaltung.</w:t>
      </w:r>
    </w:p>
    <w:p w14:paraId="0F3C08BD" w14:textId="77777777" w:rsidR="00126625" w:rsidRPr="00175EAF" w:rsidRDefault="00126625" w:rsidP="007D7420">
      <w:pPr>
        <w:rPr>
          <w:sz w:val="22"/>
          <w:szCs w:val="22"/>
        </w:rPr>
      </w:pPr>
    </w:p>
    <w:p w14:paraId="179F0015" w14:textId="7F0B3709" w:rsidR="00FE4B41" w:rsidRPr="00175EAF" w:rsidRDefault="007D7420" w:rsidP="007D7420">
      <w:pPr>
        <w:rPr>
          <w:b/>
          <w:bCs/>
          <w:sz w:val="22"/>
          <w:szCs w:val="22"/>
        </w:rPr>
      </w:pPr>
      <w:r w:rsidRPr="00175EAF">
        <w:rPr>
          <w:b/>
          <w:bCs/>
          <w:sz w:val="22"/>
          <w:szCs w:val="22"/>
        </w:rPr>
        <w:t>Musik als Brücke zwischen Tradition und Klassik</w:t>
      </w:r>
    </w:p>
    <w:p w14:paraId="49D2F474" w14:textId="77777777" w:rsidR="00FE4B41" w:rsidRPr="00175EAF" w:rsidRDefault="00FE4B41" w:rsidP="00FE4B41">
      <w:pPr>
        <w:spacing w:after="0"/>
        <w:rPr>
          <w:sz w:val="22"/>
          <w:szCs w:val="22"/>
        </w:rPr>
      </w:pPr>
      <w:r w:rsidRPr="00175EAF">
        <w:rPr>
          <w:sz w:val="22"/>
          <w:szCs w:val="22"/>
        </w:rPr>
        <w:t xml:space="preserve">Die </w:t>
      </w:r>
      <w:r w:rsidRPr="00175EAF">
        <w:rPr>
          <w:b/>
          <w:bCs/>
          <w:sz w:val="22"/>
          <w:szCs w:val="22"/>
        </w:rPr>
        <w:t>Taugler Liedertage</w:t>
      </w:r>
      <w:r w:rsidRPr="00175EAF">
        <w:rPr>
          <w:sz w:val="22"/>
          <w:szCs w:val="22"/>
        </w:rPr>
        <w:t xml:space="preserve"> verstehen sich als musikalische Brücke zwischen </w:t>
      </w:r>
      <w:r w:rsidRPr="00175EAF">
        <w:rPr>
          <w:b/>
          <w:bCs/>
          <w:sz w:val="22"/>
          <w:szCs w:val="22"/>
        </w:rPr>
        <w:t>Kunstlied und Volkslied, Klassik und regionaler Kultur</w:t>
      </w:r>
      <w:r w:rsidRPr="00175EAF">
        <w:rPr>
          <w:sz w:val="22"/>
          <w:szCs w:val="22"/>
        </w:rPr>
        <w:t xml:space="preserve">. Der Taugler Singverein möchte damit hochwertige musikalische Erlebnisse in den ländlichen Raum bringen und gleichzeitig jungen Menschen einen unmittelbaren Zugang zu klassischer Musik ermöglichen. </w:t>
      </w:r>
    </w:p>
    <w:p w14:paraId="67047C6C" w14:textId="77777777" w:rsidR="00FE4B41" w:rsidRPr="00175EAF" w:rsidRDefault="00FE4B41" w:rsidP="007D7420">
      <w:pPr>
        <w:rPr>
          <w:sz w:val="22"/>
          <w:szCs w:val="22"/>
        </w:rPr>
      </w:pPr>
    </w:p>
    <w:p w14:paraId="4C9D77E8" w14:textId="7AE6C2B3" w:rsidR="009F413F" w:rsidRPr="00175EAF" w:rsidRDefault="009F413F" w:rsidP="009F413F">
      <w:pPr>
        <w:spacing w:after="0"/>
        <w:rPr>
          <w:sz w:val="22"/>
          <w:szCs w:val="22"/>
        </w:rPr>
      </w:pPr>
      <w:r w:rsidRPr="00175EAF">
        <w:rPr>
          <w:sz w:val="22"/>
          <w:szCs w:val="22"/>
        </w:rPr>
        <w:t xml:space="preserve">Auch abseits der Oper </w:t>
      </w:r>
      <w:r w:rsidR="00FE4B41" w:rsidRPr="00175EAF">
        <w:rPr>
          <w:sz w:val="22"/>
          <w:szCs w:val="22"/>
        </w:rPr>
        <w:t xml:space="preserve">setzten die diesjährigen </w:t>
      </w:r>
      <w:r w:rsidRPr="00175EAF">
        <w:rPr>
          <w:sz w:val="22"/>
          <w:szCs w:val="22"/>
        </w:rPr>
        <w:t xml:space="preserve">Liedertage auf Begegnung und musikalische Vielfalt. Zum </w:t>
      </w:r>
      <w:r w:rsidR="00FE4B41" w:rsidRPr="00175EAF">
        <w:rPr>
          <w:sz w:val="22"/>
          <w:szCs w:val="22"/>
        </w:rPr>
        <w:t>P</w:t>
      </w:r>
      <w:r w:rsidRPr="00175EAF">
        <w:rPr>
          <w:sz w:val="22"/>
          <w:szCs w:val="22"/>
        </w:rPr>
        <w:t>rogramm gehör</w:t>
      </w:r>
      <w:r w:rsidR="00FE4B41" w:rsidRPr="00175EAF">
        <w:rPr>
          <w:sz w:val="22"/>
          <w:szCs w:val="22"/>
        </w:rPr>
        <w:t>t</w:t>
      </w:r>
      <w:r w:rsidRPr="00175EAF">
        <w:rPr>
          <w:sz w:val="22"/>
          <w:szCs w:val="22"/>
        </w:rPr>
        <w:t xml:space="preserve">en unter anderem </w:t>
      </w:r>
      <w:r w:rsidRPr="00175EAF">
        <w:rPr>
          <w:b/>
          <w:bCs/>
          <w:sz w:val="22"/>
          <w:szCs w:val="22"/>
        </w:rPr>
        <w:t>„LEBEN EBEN!“</w:t>
      </w:r>
      <w:r w:rsidRPr="00175EAF">
        <w:rPr>
          <w:sz w:val="22"/>
          <w:szCs w:val="22"/>
        </w:rPr>
        <w:t xml:space="preserve">, eine </w:t>
      </w:r>
      <w:r w:rsidRPr="00175EAF">
        <w:rPr>
          <w:b/>
          <w:bCs/>
          <w:sz w:val="22"/>
          <w:szCs w:val="22"/>
        </w:rPr>
        <w:t xml:space="preserve">Sing- und Klangreise durch die Zeit </w:t>
      </w:r>
      <w:r w:rsidRPr="00175EAF">
        <w:rPr>
          <w:sz w:val="22"/>
          <w:szCs w:val="22"/>
        </w:rPr>
        <w:t xml:space="preserve">von und mit Lea Anders und Martin Fuchsberger, eine offene Chorprobe </w:t>
      </w:r>
      <w:r w:rsidRPr="00175EAF">
        <w:rPr>
          <w:b/>
          <w:bCs/>
          <w:sz w:val="22"/>
          <w:szCs w:val="22"/>
        </w:rPr>
        <w:t>„SING MIT!“</w:t>
      </w:r>
      <w:r w:rsidRPr="00175EAF">
        <w:rPr>
          <w:sz w:val="22"/>
          <w:szCs w:val="22"/>
        </w:rPr>
        <w:t xml:space="preserve"> mit dem Salzburger Volksliedchor, „</w:t>
      </w:r>
      <w:r w:rsidRPr="00175EAF">
        <w:rPr>
          <w:b/>
          <w:bCs/>
          <w:sz w:val="22"/>
          <w:szCs w:val="22"/>
        </w:rPr>
        <w:t>Drumfree“</w:t>
      </w:r>
      <w:r w:rsidRPr="00175EAF">
        <w:rPr>
          <w:sz w:val="22"/>
          <w:szCs w:val="22"/>
        </w:rPr>
        <w:t xml:space="preserve"> mit Norbert Grössenberger, Michael Steinitz, Heli Mangelberger, Max Koegl und Rudi Posselt sowie „</w:t>
      </w:r>
      <w:r w:rsidRPr="00175EAF">
        <w:rPr>
          <w:b/>
          <w:bCs/>
          <w:sz w:val="22"/>
          <w:szCs w:val="22"/>
        </w:rPr>
        <w:t>Schlagzeug mit Alex Deutsch“.</w:t>
      </w:r>
    </w:p>
    <w:p w14:paraId="500DE568" w14:textId="77777777" w:rsidR="009F413F" w:rsidRPr="00175EAF" w:rsidRDefault="009F413F" w:rsidP="009F413F">
      <w:pPr>
        <w:spacing w:after="0"/>
        <w:rPr>
          <w:sz w:val="22"/>
          <w:szCs w:val="22"/>
        </w:rPr>
      </w:pPr>
    </w:p>
    <w:p w14:paraId="5DDEDE26" w14:textId="02B6C3EF" w:rsidR="00C1209B" w:rsidRPr="00175EAF" w:rsidRDefault="004E166C" w:rsidP="00AA0D82">
      <w:pPr>
        <w:rPr>
          <w:sz w:val="22"/>
          <w:szCs w:val="22"/>
        </w:rPr>
      </w:pPr>
      <w:r w:rsidRPr="00175EAF">
        <w:rPr>
          <w:sz w:val="22"/>
          <w:szCs w:val="22"/>
        </w:rPr>
        <w:t>Mit der „Taugler Zauberflöte“ ging die diesjährige Ausgabe der Taugler Liedertage am Sonntag erfolgreich zu Ende. Was in St. Koloman entstanden ist, verbindet dabei auf besondere Weise professionelle Bühnenkunst, internationale Begegnung, Nachwuchsförderung und regionale Kulturarbeit und macht Musik für ein Publikum aller Generationen unmittelbar erlebbar.</w:t>
      </w:r>
    </w:p>
    <w:p w14:paraId="40C4A9C1" w14:textId="77777777" w:rsidR="00200C0C" w:rsidRPr="00175EAF" w:rsidRDefault="00200C0C" w:rsidP="00200C0C">
      <w:pPr>
        <w:spacing w:after="0"/>
        <w:rPr>
          <w:sz w:val="22"/>
          <w:szCs w:val="22"/>
        </w:rPr>
      </w:pPr>
    </w:p>
    <w:p w14:paraId="7E61B57E" w14:textId="33D8CE20" w:rsidR="00FD0371" w:rsidRPr="00175EAF" w:rsidRDefault="00FD779B" w:rsidP="00240C19">
      <w:pPr>
        <w:rPr>
          <w:sz w:val="22"/>
          <w:szCs w:val="22"/>
        </w:rPr>
      </w:pPr>
      <w:r w:rsidRPr="00175EAF">
        <w:rPr>
          <w:b/>
          <w:bCs/>
          <w:sz w:val="22"/>
          <w:szCs w:val="22"/>
        </w:rPr>
        <w:t>Weitere</w:t>
      </w:r>
      <w:r w:rsidR="00240C19" w:rsidRPr="00175EAF">
        <w:rPr>
          <w:b/>
          <w:bCs/>
          <w:sz w:val="22"/>
          <w:szCs w:val="22"/>
        </w:rPr>
        <w:t xml:space="preserve"> Informationen:</w:t>
      </w:r>
      <w:r w:rsidR="00240C19" w:rsidRPr="00175EAF">
        <w:rPr>
          <w:sz w:val="22"/>
          <w:szCs w:val="22"/>
        </w:rPr>
        <w:br/>
        <w:t xml:space="preserve">tauglersingverein.at · </w:t>
      </w:r>
      <w:hyperlink r:id="rId7" w:history="1">
        <w:r w:rsidR="00240C19" w:rsidRPr="00175EAF">
          <w:rPr>
            <w:rStyle w:val="Hyperlink"/>
            <w:sz w:val="22"/>
            <w:szCs w:val="22"/>
          </w:rPr>
          <w:t>info@tauglersingverein.at</w:t>
        </w:r>
      </w:hyperlink>
    </w:p>
    <w:p w14:paraId="02CE4AED" w14:textId="77777777" w:rsidR="00E60D25" w:rsidRPr="00175EAF" w:rsidRDefault="00E60D25">
      <w:pPr>
        <w:rPr>
          <w:sz w:val="22"/>
          <w:szCs w:val="22"/>
        </w:rPr>
      </w:pPr>
    </w:p>
    <w:p w14:paraId="24B59445" w14:textId="32811FDB" w:rsidR="00CC3928" w:rsidRPr="00175EAF" w:rsidRDefault="00CC3928" w:rsidP="00C56485">
      <w:pPr>
        <w:pBdr>
          <w:top w:val="single" w:sz="4" w:space="1" w:color="auto"/>
          <w:left w:val="single" w:sz="4" w:space="4" w:color="auto"/>
          <w:bottom w:val="single" w:sz="4" w:space="1" w:color="auto"/>
          <w:right w:val="single" w:sz="4" w:space="4" w:color="auto"/>
        </w:pBdr>
        <w:ind w:left="708"/>
        <w:rPr>
          <w:b/>
          <w:bCs/>
          <w:sz w:val="22"/>
          <w:szCs w:val="22"/>
        </w:rPr>
      </w:pPr>
      <w:r w:rsidRPr="00175EAF">
        <w:rPr>
          <w:b/>
          <w:bCs/>
          <w:sz w:val="22"/>
          <w:szCs w:val="22"/>
        </w:rPr>
        <w:t xml:space="preserve">Über den Singverein: </w:t>
      </w:r>
    </w:p>
    <w:p w14:paraId="5F1A280F" w14:textId="0A9472D4" w:rsidR="00CC3928" w:rsidRPr="00175EAF" w:rsidRDefault="00CC3928" w:rsidP="00C56485">
      <w:pPr>
        <w:pBdr>
          <w:top w:val="single" w:sz="4" w:space="1" w:color="auto"/>
          <w:left w:val="single" w:sz="4" w:space="4" w:color="auto"/>
          <w:bottom w:val="single" w:sz="4" w:space="1" w:color="auto"/>
          <w:right w:val="single" w:sz="4" w:space="4" w:color="auto"/>
        </w:pBdr>
        <w:ind w:left="708"/>
        <w:rPr>
          <w:sz w:val="22"/>
          <w:szCs w:val="22"/>
        </w:rPr>
      </w:pPr>
      <w:r w:rsidRPr="00175EAF">
        <w:rPr>
          <w:sz w:val="22"/>
          <w:szCs w:val="22"/>
        </w:rPr>
        <w:t>Der Taugler Singverein ist ein gemeinnütziger Kulturverein mit Sitz in St. Koloman. Mit den Taugler Liedertagen, Konzerten und musikalischen Bildungsangeboten verbindet der Verein Volkslied und Klassik, regionale Verwurzelung und internationalen Austausch. Ziel ist es, Menschen aller Generationen durch Musik zusammenzubringen, junge Talente zu fördern und Kultur im ländlichen Raum nachhaltig zu stärken.</w:t>
      </w:r>
    </w:p>
    <w:p w14:paraId="35B822A4" w14:textId="77777777" w:rsidR="00CC3928" w:rsidRPr="00175EAF" w:rsidRDefault="00CC3928">
      <w:pPr>
        <w:rPr>
          <w:sz w:val="22"/>
          <w:szCs w:val="22"/>
        </w:rPr>
      </w:pPr>
    </w:p>
    <w:p w14:paraId="1394A3A0" w14:textId="769ABA24" w:rsidR="00EB1C18" w:rsidRPr="00175EAF" w:rsidRDefault="00EB1C18">
      <w:pPr>
        <w:rPr>
          <w:b/>
          <w:bCs/>
          <w:sz w:val="22"/>
          <w:szCs w:val="22"/>
        </w:rPr>
      </w:pPr>
      <w:r w:rsidRPr="00175EAF">
        <w:rPr>
          <w:b/>
          <w:bCs/>
          <w:sz w:val="22"/>
          <w:szCs w:val="22"/>
        </w:rPr>
        <w:lastRenderedPageBreak/>
        <w:t>Bilder:</w:t>
      </w:r>
    </w:p>
    <w:p w14:paraId="6484F20A" w14:textId="71BB3204" w:rsidR="00EB1C18" w:rsidRPr="00175EAF" w:rsidRDefault="00EB1C18">
      <w:pPr>
        <w:rPr>
          <w:sz w:val="22"/>
          <w:szCs w:val="22"/>
        </w:rPr>
      </w:pPr>
      <w:r w:rsidRPr="00175EAF">
        <w:rPr>
          <w:sz w:val="22"/>
          <w:szCs w:val="22"/>
        </w:rPr>
        <w:t xml:space="preserve">Bilder zur Verwendung (©Anna Pirato): </w:t>
      </w:r>
      <w:hyperlink r:id="rId8" w:history="1">
        <w:r w:rsidRPr="00175EAF">
          <w:rPr>
            <w:rStyle w:val="Hyperlink"/>
            <w:sz w:val="22"/>
            <w:szCs w:val="22"/>
          </w:rPr>
          <w:t>https://apps.scrappbook.de/BkXxGliOzg</w:t>
        </w:r>
      </w:hyperlink>
    </w:p>
    <w:p w14:paraId="233DED76" w14:textId="77777777" w:rsidR="00EB1C18" w:rsidRPr="00175EAF" w:rsidRDefault="00EB1C18">
      <w:pPr>
        <w:rPr>
          <w:sz w:val="22"/>
          <w:szCs w:val="22"/>
        </w:rPr>
      </w:pPr>
    </w:p>
    <w:p w14:paraId="08903622" w14:textId="7AFCB5B0" w:rsidR="003A114D" w:rsidRPr="00175EAF" w:rsidRDefault="003A114D">
      <w:pPr>
        <w:rPr>
          <w:b/>
          <w:bCs/>
          <w:sz w:val="22"/>
          <w:szCs w:val="22"/>
        </w:rPr>
      </w:pPr>
      <w:r w:rsidRPr="00175EAF">
        <w:rPr>
          <w:b/>
          <w:bCs/>
          <w:sz w:val="22"/>
          <w:szCs w:val="22"/>
        </w:rPr>
        <w:t>Pressekontakt:</w:t>
      </w:r>
    </w:p>
    <w:p w14:paraId="7E3AED5B" w14:textId="42A7264D" w:rsidR="003A114D" w:rsidRPr="00175EAF" w:rsidRDefault="003A114D" w:rsidP="00D0205F">
      <w:pPr>
        <w:spacing w:after="0"/>
        <w:rPr>
          <w:sz w:val="22"/>
          <w:szCs w:val="22"/>
        </w:rPr>
      </w:pPr>
      <w:r w:rsidRPr="00175EAF">
        <w:rPr>
          <w:sz w:val="22"/>
          <w:szCs w:val="22"/>
        </w:rPr>
        <w:t>Mag.</w:t>
      </w:r>
      <w:r w:rsidRPr="00175EAF">
        <w:rPr>
          <w:sz w:val="22"/>
          <w:szCs w:val="22"/>
          <w:vertAlign w:val="superscript"/>
        </w:rPr>
        <w:t>a</w:t>
      </w:r>
      <w:r w:rsidRPr="00175EAF">
        <w:rPr>
          <w:sz w:val="22"/>
          <w:szCs w:val="22"/>
        </w:rPr>
        <w:t xml:space="preserve"> Julia Hohensinn</w:t>
      </w:r>
    </w:p>
    <w:p w14:paraId="28FBFF1D" w14:textId="20598EBB" w:rsidR="003A114D" w:rsidRPr="00175EAF" w:rsidRDefault="00D0205F" w:rsidP="00D0205F">
      <w:pPr>
        <w:spacing w:after="0"/>
        <w:rPr>
          <w:sz w:val="22"/>
          <w:szCs w:val="22"/>
        </w:rPr>
      </w:pPr>
      <w:r w:rsidRPr="00175EAF">
        <w:rPr>
          <w:sz w:val="22"/>
          <w:szCs w:val="22"/>
        </w:rPr>
        <w:t>sehr</w:t>
      </w:r>
      <w:r w:rsidR="003A114D" w:rsidRPr="00175EAF">
        <w:rPr>
          <w:sz w:val="22"/>
          <w:szCs w:val="22"/>
        </w:rPr>
        <w:t xml:space="preserve"> erfreut Marketingberatung</w:t>
      </w:r>
    </w:p>
    <w:p w14:paraId="7E6C93CF" w14:textId="3F9C504D" w:rsidR="00D0205F" w:rsidRPr="00175EAF" w:rsidRDefault="00D0205F" w:rsidP="00D0205F">
      <w:pPr>
        <w:spacing w:after="0"/>
        <w:rPr>
          <w:sz w:val="22"/>
          <w:szCs w:val="22"/>
        </w:rPr>
      </w:pPr>
      <w:r w:rsidRPr="00175EAF">
        <w:rPr>
          <w:sz w:val="22"/>
          <w:szCs w:val="22"/>
        </w:rPr>
        <w:t xml:space="preserve">sehrerfreut.at </w:t>
      </w:r>
    </w:p>
    <w:p w14:paraId="1D985A8B" w14:textId="53B195BB" w:rsidR="003A114D" w:rsidRPr="00175EAF" w:rsidRDefault="00D0205F" w:rsidP="00D0205F">
      <w:pPr>
        <w:spacing w:after="0"/>
        <w:rPr>
          <w:sz w:val="22"/>
          <w:szCs w:val="22"/>
        </w:rPr>
      </w:pPr>
      <w:hyperlink r:id="rId9" w:history="1">
        <w:r w:rsidRPr="00175EAF">
          <w:rPr>
            <w:rStyle w:val="Hyperlink"/>
            <w:sz w:val="22"/>
            <w:szCs w:val="22"/>
          </w:rPr>
          <w:t>julia@sehrerfreut.at</w:t>
        </w:r>
      </w:hyperlink>
      <w:r w:rsidRPr="00175EAF">
        <w:rPr>
          <w:sz w:val="22"/>
          <w:szCs w:val="22"/>
        </w:rPr>
        <w:t xml:space="preserve"> </w:t>
      </w:r>
    </w:p>
    <w:p w14:paraId="3AE4DEEE" w14:textId="425C2DE0" w:rsidR="00D0205F" w:rsidRPr="00175EAF" w:rsidRDefault="00D0205F" w:rsidP="00D0205F">
      <w:pPr>
        <w:spacing w:after="0"/>
        <w:rPr>
          <w:sz w:val="22"/>
          <w:szCs w:val="22"/>
        </w:rPr>
      </w:pPr>
      <w:r w:rsidRPr="00175EAF">
        <w:rPr>
          <w:sz w:val="22"/>
          <w:szCs w:val="22"/>
        </w:rPr>
        <w:t>+43 680 1547775</w:t>
      </w:r>
    </w:p>
    <w:p w14:paraId="660155A9" w14:textId="77777777" w:rsidR="00200C0C" w:rsidRPr="00175EAF" w:rsidRDefault="00200C0C" w:rsidP="00D0205F">
      <w:pPr>
        <w:spacing w:after="0"/>
        <w:rPr>
          <w:sz w:val="22"/>
          <w:szCs w:val="22"/>
        </w:rPr>
      </w:pPr>
    </w:p>
    <w:sectPr w:rsidR="00200C0C" w:rsidRPr="00175EAF">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EB18F0" w14:textId="77777777" w:rsidR="00E47D3B" w:rsidRDefault="00E47D3B" w:rsidP="00EE6C69">
      <w:pPr>
        <w:spacing w:after="0" w:line="240" w:lineRule="auto"/>
      </w:pPr>
      <w:r>
        <w:separator/>
      </w:r>
    </w:p>
  </w:endnote>
  <w:endnote w:type="continuationSeparator" w:id="0">
    <w:p w14:paraId="3DB627DF" w14:textId="77777777" w:rsidR="00E47D3B" w:rsidRDefault="00E47D3B" w:rsidP="00EE6C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5C79CE" w14:textId="77777777" w:rsidR="00E47D3B" w:rsidRDefault="00E47D3B" w:rsidP="00EE6C69">
      <w:pPr>
        <w:spacing w:after="0" w:line="240" w:lineRule="auto"/>
      </w:pPr>
      <w:r>
        <w:separator/>
      </w:r>
    </w:p>
  </w:footnote>
  <w:footnote w:type="continuationSeparator" w:id="0">
    <w:p w14:paraId="58ADB586" w14:textId="77777777" w:rsidR="00E47D3B" w:rsidRDefault="00E47D3B" w:rsidP="00EE6C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49C310" w14:textId="11CFDAED" w:rsidR="00EE6C69" w:rsidRDefault="00EE6C69" w:rsidP="00EE6C69">
    <w:pPr>
      <w:pStyle w:val="Kopfzeile"/>
      <w:jc w:val="right"/>
    </w:pPr>
    <w:r>
      <w:rPr>
        <w:noProof/>
      </w:rPr>
      <w:drawing>
        <wp:inline distT="0" distB="0" distL="0" distR="0" wp14:anchorId="6E0E7BC7" wp14:editId="3719464A">
          <wp:extent cx="1435056" cy="914400"/>
          <wp:effectExtent l="0" t="0" r="0" b="0"/>
          <wp:docPr id="41045697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456970" name="Grafik 410456970"/>
                  <pic:cNvPicPr/>
                </pic:nvPicPr>
                <pic:blipFill>
                  <a:blip r:embed="rId1">
                    <a:extLst>
                      <a:ext uri="{28A0092B-C50C-407E-A947-70E740481C1C}">
                        <a14:useLocalDpi xmlns:a14="http://schemas.microsoft.com/office/drawing/2010/main" val="0"/>
                      </a:ext>
                    </a:extLst>
                  </a:blip>
                  <a:stretch>
                    <a:fillRect/>
                  </a:stretch>
                </pic:blipFill>
                <pic:spPr>
                  <a:xfrm>
                    <a:off x="0" y="0"/>
                    <a:ext cx="1442935" cy="919421"/>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4A2A"/>
    <w:rsid w:val="00016BC2"/>
    <w:rsid w:val="00044590"/>
    <w:rsid w:val="000673D8"/>
    <w:rsid w:val="000914A7"/>
    <w:rsid w:val="000A1178"/>
    <w:rsid w:val="000C3830"/>
    <w:rsid w:val="00126625"/>
    <w:rsid w:val="00164242"/>
    <w:rsid w:val="0016717F"/>
    <w:rsid w:val="00167920"/>
    <w:rsid w:val="00175EAF"/>
    <w:rsid w:val="00181B5B"/>
    <w:rsid w:val="00185079"/>
    <w:rsid w:val="001A01DA"/>
    <w:rsid w:val="001B1B4B"/>
    <w:rsid w:val="001B6E67"/>
    <w:rsid w:val="001C6094"/>
    <w:rsid w:val="001E4C1A"/>
    <w:rsid w:val="00200C0C"/>
    <w:rsid w:val="002062D8"/>
    <w:rsid w:val="00240C19"/>
    <w:rsid w:val="002647C8"/>
    <w:rsid w:val="0028355C"/>
    <w:rsid w:val="002D00F2"/>
    <w:rsid w:val="002D7E8D"/>
    <w:rsid w:val="002E4E7C"/>
    <w:rsid w:val="00331710"/>
    <w:rsid w:val="00337B21"/>
    <w:rsid w:val="00350779"/>
    <w:rsid w:val="0036250E"/>
    <w:rsid w:val="0039045B"/>
    <w:rsid w:val="0039303A"/>
    <w:rsid w:val="003A114D"/>
    <w:rsid w:val="003A1F7A"/>
    <w:rsid w:val="003B7268"/>
    <w:rsid w:val="003C6135"/>
    <w:rsid w:val="003E410E"/>
    <w:rsid w:val="003F47C7"/>
    <w:rsid w:val="00402806"/>
    <w:rsid w:val="00404CCA"/>
    <w:rsid w:val="00407E7E"/>
    <w:rsid w:val="00450D42"/>
    <w:rsid w:val="00463C3B"/>
    <w:rsid w:val="004747A9"/>
    <w:rsid w:val="00476CB9"/>
    <w:rsid w:val="00491131"/>
    <w:rsid w:val="004A7D55"/>
    <w:rsid w:val="004B61BE"/>
    <w:rsid w:val="004C5531"/>
    <w:rsid w:val="004E166C"/>
    <w:rsid w:val="004E3E17"/>
    <w:rsid w:val="00592395"/>
    <w:rsid w:val="00596E50"/>
    <w:rsid w:val="0059704A"/>
    <w:rsid w:val="005E5ECB"/>
    <w:rsid w:val="00615C87"/>
    <w:rsid w:val="006200D8"/>
    <w:rsid w:val="00634386"/>
    <w:rsid w:val="00675F60"/>
    <w:rsid w:val="00681604"/>
    <w:rsid w:val="006B379C"/>
    <w:rsid w:val="00707829"/>
    <w:rsid w:val="007831B4"/>
    <w:rsid w:val="00797335"/>
    <w:rsid w:val="007D7420"/>
    <w:rsid w:val="007F1E3C"/>
    <w:rsid w:val="007F721A"/>
    <w:rsid w:val="0080753F"/>
    <w:rsid w:val="00835C26"/>
    <w:rsid w:val="00835D3D"/>
    <w:rsid w:val="00844C3E"/>
    <w:rsid w:val="008655EB"/>
    <w:rsid w:val="0087730A"/>
    <w:rsid w:val="008A3889"/>
    <w:rsid w:val="008B4BFE"/>
    <w:rsid w:val="008C3FDF"/>
    <w:rsid w:val="00904B51"/>
    <w:rsid w:val="00917B3E"/>
    <w:rsid w:val="00974E0F"/>
    <w:rsid w:val="009C7074"/>
    <w:rsid w:val="009E1AC8"/>
    <w:rsid w:val="009F413F"/>
    <w:rsid w:val="00A34C93"/>
    <w:rsid w:val="00A36920"/>
    <w:rsid w:val="00A37D4D"/>
    <w:rsid w:val="00A7010D"/>
    <w:rsid w:val="00A84774"/>
    <w:rsid w:val="00A91413"/>
    <w:rsid w:val="00AA0D82"/>
    <w:rsid w:val="00AA36F9"/>
    <w:rsid w:val="00AE3DB9"/>
    <w:rsid w:val="00B0763E"/>
    <w:rsid w:val="00B21AEB"/>
    <w:rsid w:val="00B32D29"/>
    <w:rsid w:val="00B367AF"/>
    <w:rsid w:val="00B61876"/>
    <w:rsid w:val="00B71DDF"/>
    <w:rsid w:val="00B800A9"/>
    <w:rsid w:val="00BC6117"/>
    <w:rsid w:val="00BE7DA2"/>
    <w:rsid w:val="00BF7318"/>
    <w:rsid w:val="00C04DAB"/>
    <w:rsid w:val="00C1209B"/>
    <w:rsid w:val="00C1652E"/>
    <w:rsid w:val="00C17FA2"/>
    <w:rsid w:val="00C265AF"/>
    <w:rsid w:val="00C377E4"/>
    <w:rsid w:val="00C45977"/>
    <w:rsid w:val="00C56485"/>
    <w:rsid w:val="00C7096B"/>
    <w:rsid w:val="00C91668"/>
    <w:rsid w:val="00CC3928"/>
    <w:rsid w:val="00CF1AA0"/>
    <w:rsid w:val="00CF657C"/>
    <w:rsid w:val="00D0205F"/>
    <w:rsid w:val="00D5466F"/>
    <w:rsid w:val="00D62053"/>
    <w:rsid w:val="00D72C86"/>
    <w:rsid w:val="00D775CD"/>
    <w:rsid w:val="00DA16F4"/>
    <w:rsid w:val="00DB3901"/>
    <w:rsid w:val="00DE3A53"/>
    <w:rsid w:val="00DF252C"/>
    <w:rsid w:val="00DF2B43"/>
    <w:rsid w:val="00E47D3B"/>
    <w:rsid w:val="00E50ACF"/>
    <w:rsid w:val="00E60D25"/>
    <w:rsid w:val="00E646E3"/>
    <w:rsid w:val="00E70CAC"/>
    <w:rsid w:val="00E70D27"/>
    <w:rsid w:val="00E747B3"/>
    <w:rsid w:val="00E7726C"/>
    <w:rsid w:val="00E92591"/>
    <w:rsid w:val="00E9279F"/>
    <w:rsid w:val="00E97240"/>
    <w:rsid w:val="00EB1C18"/>
    <w:rsid w:val="00EB4708"/>
    <w:rsid w:val="00EC23B6"/>
    <w:rsid w:val="00ED4A20"/>
    <w:rsid w:val="00EE6C69"/>
    <w:rsid w:val="00F04A2A"/>
    <w:rsid w:val="00F42550"/>
    <w:rsid w:val="00F71374"/>
    <w:rsid w:val="00F77101"/>
    <w:rsid w:val="00FB2517"/>
    <w:rsid w:val="00FD0371"/>
    <w:rsid w:val="00FD779B"/>
    <w:rsid w:val="00FE360D"/>
    <w:rsid w:val="00FE4B41"/>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ADB959"/>
  <w15:chartTrackingRefBased/>
  <w15:docId w15:val="{4F8D7F54-C899-4718-8249-42BE6AEAD2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A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F04A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unhideWhenUsed/>
    <w:qFormat/>
    <w:rsid w:val="00F04A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unhideWhenUsed/>
    <w:qFormat/>
    <w:rsid w:val="00F04A2A"/>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unhideWhenUsed/>
    <w:qFormat/>
    <w:rsid w:val="00F04A2A"/>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F04A2A"/>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F04A2A"/>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F04A2A"/>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F04A2A"/>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F04A2A"/>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F04A2A"/>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rsid w:val="00F04A2A"/>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rsid w:val="00F04A2A"/>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rsid w:val="00F04A2A"/>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F04A2A"/>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F04A2A"/>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F04A2A"/>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F04A2A"/>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F04A2A"/>
    <w:rPr>
      <w:rFonts w:eastAsiaTheme="majorEastAsia" w:cstheme="majorBidi"/>
      <w:color w:val="272727" w:themeColor="text1" w:themeTint="D8"/>
    </w:rPr>
  </w:style>
  <w:style w:type="paragraph" w:styleId="Titel">
    <w:name w:val="Title"/>
    <w:basedOn w:val="Standard"/>
    <w:next w:val="Standard"/>
    <w:link w:val="TitelZchn"/>
    <w:uiPriority w:val="10"/>
    <w:qFormat/>
    <w:rsid w:val="00F04A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F04A2A"/>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F04A2A"/>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F04A2A"/>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F04A2A"/>
    <w:pPr>
      <w:spacing w:before="160"/>
      <w:jc w:val="center"/>
    </w:pPr>
    <w:rPr>
      <w:i/>
      <w:iCs/>
      <w:color w:val="404040" w:themeColor="text1" w:themeTint="BF"/>
    </w:rPr>
  </w:style>
  <w:style w:type="character" w:customStyle="1" w:styleId="ZitatZchn">
    <w:name w:val="Zitat Zchn"/>
    <w:basedOn w:val="Absatz-Standardschriftart"/>
    <w:link w:val="Zitat"/>
    <w:uiPriority w:val="29"/>
    <w:rsid w:val="00F04A2A"/>
    <w:rPr>
      <w:i/>
      <w:iCs/>
      <w:color w:val="404040" w:themeColor="text1" w:themeTint="BF"/>
    </w:rPr>
  </w:style>
  <w:style w:type="paragraph" w:styleId="Listenabsatz">
    <w:name w:val="List Paragraph"/>
    <w:basedOn w:val="Standard"/>
    <w:uiPriority w:val="34"/>
    <w:qFormat/>
    <w:rsid w:val="00F04A2A"/>
    <w:pPr>
      <w:ind w:left="720"/>
      <w:contextualSpacing/>
    </w:pPr>
  </w:style>
  <w:style w:type="character" w:styleId="IntensiveHervorhebung">
    <w:name w:val="Intense Emphasis"/>
    <w:basedOn w:val="Absatz-Standardschriftart"/>
    <w:uiPriority w:val="21"/>
    <w:qFormat/>
    <w:rsid w:val="00F04A2A"/>
    <w:rPr>
      <w:i/>
      <w:iCs/>
      <w:color w:val="0F4761" w:themeColor="accent1" w:themeShade="BF"/>
    </w:rPr>
  </w:style>
  <w:style w:type="paragraph" w:styleId="IntensivesZitat">
    <w:name w:val="Intense Quote"/>
    <w:basedOn w:val="Standard"/>
    <w:next w:val="Standard"/>
    <w:link w:val="IntensivesZitatZchn"/>
    <w:uiPriority w:val="30"/>
    <w:qFormat/>
    <w:rsid w:val="00F04A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F04A2A"/>
    <w:rPr>
      <w:i/>
      <w:iCs/>
      <w:color w:val="0F4761" w:themeColor="accent1" w:themeShade="BF"/>
    </w:rPr>
  </w:style>
  <w:style w:type="character" w:styleId="IntensiverVerweis">
    <w:name w:val="Intense Reference"/>
    <w:basedOn w:val="Absatz-Standardschriftart"/>
    <w:uiPriority w:val="32"/>
    <w:qFormat/>
    <w:rsid w:val="00F04A2A"/>
    <w:rPr>
      <w:b/>
      <w:bCs/>
      <w:smallCaps/>
      <w:color w:val="0F4761" w:themeColor="accent1" w:themeShade="BF"/>
      <w:spacing w:val="5"/>
    </w:rPr>
  </w:style>
  <w:style w:type="character" w:styleId="Hyperlink">
    <w:name w:val="Hyperlink"/>
    <w:basedOn w:val="Absatz-Standardschriftart"/>
    <w:uiPriority w:val="99"/>
    <w:unhideWhenUsed/>
    <w:rsid w:val="00DF252C"/>
    <w:rPr>
      <w:color w:val="467886" w:themeColor="hyperlink"/>
      <w:u w:val="single"/>
    </w:rPr>
  </w:style>
  <w:style w:type="character" w:styleId="NichtaufgelsteErwhnung">
    <w:name w:val="Unresolved Mention"/>
    <w:basedOn w:val="Absatz-Standardschriftart"/>
    <w:uiPriority w:val="99"/>
    <w:semiHidden/>
    <w:unhideWhenUsed/>
    <w:rsid w:val="00DF252C"/>
    <w:rPr>
      <w:color w:val="605E5C"/>
      <w:shd w:val="clear" w:color="auto" w:fill="E1DFDD"/>
    </w:rPr>
  </w:style>
  <w:style w:type="paragraph" w:styleId="Kopfzeile">
    <w:name w:val="header"/>
    <w:basedOn w:val="Standard"/>
    <w:link w:val="KopfzeileZchn"/>
    <w:uiPriority w:val="99"/>
    <w:unhideWhenUsed/>
    <w:rsid w:val="00EE6C69"/>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rsid w:val="00EE6C69"/>
  </w:style>
  <w:style w:type="paragraph" w:styleId="Fuzeile">
    <w:name w:val="footer"/>
    <w:basedOn w:val="Standard"/>
    <w:link w:val="FuzeileZchn"/>
    <w:uiPriority w:val="99"/>
    <w:unhideWhenUsed/>
    <w:rsid w:val="00EE6C69"/>
    <w:pPr>
      <w:tabs>
        <w:tab w:val="center" w:pos="4513"/>
        <w:tab w:val="right" w:pos="9026"/>
      </w:tabs>
      <w:spacing w:after="0" w:line="240" w:lineRule="auto"/>
    </w:pPr>
  </w:style>
  <w:style w:type="character" w:customStyle="1" w:styleId="FuzeileZchn">
    <w:name w:val="Fußzeile Zchn"/>
    <w:basedOn w:val="Absatz-Standardschriftart"/>
    <w:link w:val="Fuzeile"/>
    <w:uiPriority w:val="99"/>
    <w:rsid w:val="00EE6C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pps.scrappbook.de/BkXxGliOzg" TargetMode="External"/><Relationship Id="rId3" Type="http://schemas.openxmlformats.org/officeDocument/2006/relationships/settings" Target="settings.xml"/><Relationship Id="rId7" Type="http://schemas.openxmlformats.org/officeDocument/2006/relationships/hyperlink" Target="mailto:info@tauglersingverein.a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julia@sehrerfreut.a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3C76B2-2B0D-4F33-B5F8-C2C6D6245A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717</Words>
  <Characters>4522</Characters>
  <Application>Microsoft Office Word</Application>
  <DocSecurity>0</DocSecurity>
  <Lines>37</Lines>
  <Paragraphs>10</Paragraphs>
  <ScaleCrop>false</ScaleCrop>
  <Company/>
  <LinksUpToDate>false</LinksUpToDate>
  <CharactersWithSpaces>5229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 Hohensinn</dc:creator>
  <cp:keywords/>
  <dc:description/>
  <cp:lastModifiedBy>Julia Hohensinn</cp:lastModifiedBy>
  <cp:revision>131</cp:revision>
  <dcterms:created xsi:type="dcterms:W3CDTF">2026-07-21T18:00:00Z</dcterms:created>
  <dcterms:modified xsi:type="dcterms:W3CDTF">2026-09-07T08:35:00Z</dcterms:modified>
</cp:coreProperties>
</file>